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412559">
        <w:rPr>
          <w:rFonts w:hint="eastAsia"/>
          <w:u w:val="single"/>
        </w:rPr>
        <w:t>地下鉄南北線富沢車両基地工場棟外２棟電灯設備更新工事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06C92" w:rsidRDefault="00C97BF0" w:rsidP="00C97BF0">
      <w:pPr>
        <w:wordWrap w:val="0"/>
        <w:spacing w:line="-247" w:lineRule="auto"/>
        <w:ind w:firstLineChars="700" w:firstLine="1349"/>
        <w:jc w:val="left"/>
        <w:rPr>
          <w:strike/>
        </w:rPr>
      </w:pPr>
      <w:r w:rsidRPr="000D4869">
        <w:rPr>
          <w:rFonts w:hint="eastAsia"/>
          <w:dstrike/>
        </w:rPr>
        <w:t>１</w:t>
      </w:r>
      <w:r w:rsidRPr="000D4869">
        <w:rPr>
          <w:rFonts w:hint="eastAsia"/>
        </w:rPr>
        <w:t xml:space="preserve">　</w:t>
      </w:r>
      <w:r w:rsidRPr="000D4869">
        <w:rPr>
          <w:rFonts w:hint="eastAsia"/>
          <w:dstrike/>
        </w:rPr>
        <w:t>特定建設業の許可通知書の写し</w:t>
      </w:r>
    </w:p>
    <w:p w:rsidR="00C97BF0" w:rsidRPr="00412559" w:rsidRDefault="00C97BF0" w:rsidP="00C97BF0">
      <w:pPr>
        <w:wordWrap w:val="0"/>
        <w:spacing w:line="-247" w:lineRule="auto"/>
        <w:ind w:firstLineChars="700" w:firstLine="1349"/>
        <w:jc w:val="left"/>
        <w:rPr>
          <w:strike/>
        </w:rPr>
      </w:pPr>
      <w:r w:rsidRPr="00412559">
        <w:rPr>
          <w:rFonts w:hint="eastAsia"/>
          <w:dstrike/>
        </w:rPr>
        <w:t>２</w:t>
      </w:r>
      <w:r w:rsidRPr="009E7FB2">
        <w:rPr>
          <w:rFonts w:hint="eastAsia"/>
        </w:rPr>
        <w:t xml:space="preserve">　</w:t>
      </w:r>
      <w:r w:rsidRPr="00412559">
        <w:rPr>
          <w:rFonts w:hint="eastAsia"/>
          <w:dstrike/>
        </w:rPr>
        <w:t>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412559">
              <w:rPr>
                <w:rFonts w:hint="eastAsia"/>
              </w:rPr>
              <w:t>地下鉄南北線富沢車両基地工場棟外２棟電灯設備更新工事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D26D5D"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D26D5D"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412559">
        <w:rPr>
          <w:rFonts w:hint="eastAsia"/>
        </w:rPr>
        <w:t>地下鉄南北線富沢車両基地工場棟外２棟電灯設備更新工事</w:t>
      </w:r>
    </w:p>
    <w:p w:rsidR="00C97BF0" w:rsidRDefault="00D26D5D"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D26D5D">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D26D5D">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2559"/>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E7FB2"/>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26D5D"/>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96BF1"/>
    <w:rsid w:val="00E975BA"/>
    <w:rsid w:val="00EA27D2"/>
    <w:rsid w:val="00EA296F"/>
    <w:rsid w:val="00EA5A16"/>
    <w:rsid w:val="00EA73D9"/>
    <w:rsid w:val="00EB5E7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6801">
      <v:textbox inset="5.85pt,.7pt,5.85pt,.7pt"/>
    </o:shapedefaults>
    <o:shapelayout v:ext="edit">
      <o:idmap v:ext="edit" data="1,12"/>
      <o:rules v:ext="edit">
        <o:r id="V:Rule12" type="connector" idref="#Line 236"/>
        <o:r id="V:Rule13" type="connector" idref="#_x0000_s1812"/>
        <o:r id="V:Rule14" type="connector" idref="#Line 235"/>
        <o:r id="V:Rule15" type="connector" idref="#_x0000_s1795"/>
        <o:r id="V:Rule16" type="connector" idref="#_x0000_s1842"/>
        <o:r id="V:Rule17" type="connector" idref="#_x0000_s1843"/>
        <o:r id="V:Rule18" type="connector" idref="#_x0000_s1841"/>
        <o:r id="V:Rule19" type="connector" idref="#_x0000_s1827"/>
        <o:r id="V:Rule20" type="connector" idref="#_x0000_s1826"/>
        <o:r id="V:Rule21" type="connector" idref="#_x0000_s1919"/>
        <o:r id="V:Rule22" type="connector" idref="#_x0000_s1821"/>
        <o:r id="V:Rule23" type="connector" idref="#Line 237"/>
        <o:r id="V:Rule24" type="connector" idref="#_x0000_s1801"/>
        <o:r id="V:Rule25" type="connector" idref="#_x0000_s1847"/>
      </o:rules>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481CF-AFA1-43B3-9594-B7FAFA12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376</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2515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19</cp:revision>
  <cp:lastPrinted>2020-06-17T01:42:00Z</cp:lastPrinted>
  <dcterms:created xsi:type="dcterms:W3CDTF">2019-10-18T07:09:00Z</dcterms:created>
  <dcterms:modified xsi:type="dcterms:W3CDTF">2020-06-25T01:48:00Z</dcterms:modified>
</cp:coreProperties>
</file>